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5A" w:rsidRDefault="00C10E5A" w:rsidP="00C10E5A">
      <w:pPr>
        <w:widowControl/>
        <w:jc w:val="center"/>
        <w:rPr>
          <w:rFonts w:ascii="宋体" w:hAnsi="宋体" w:cs="宋体"/>
          <w:color w:val="000000"/>
          <w:kern w:val="0"/>
          <w:sz w:val="24"/>
        </w:rPr>
      </w:pPr>
      <w:r>
        <w:rPr>
          <w:rFonts w:ascii="方正姚体" w:eastAsia="方正姚体" w:hAnsi="宋体" w:cs="宋体"/>
          <w:color w:val="FF0000"/>
          <w:kern w:val="0"/>
          <w:sz w:val="72"/>
          <w:szCs w:val="72"/>
        </w:rPr>
        <w:t>复旦大学</w:t>
      </w:r>
      <w:r>
        <w:rPr>
          <w:rFonts w:ascii="方正姚体" w:eastAsia="方正姚体" w:hAnsi="宋体" w:cs="宋体" w:hint="eastAsia"/>
          <w:color w:val="FF0000"/>
          <w:kern w:val="0"/>
          <w:sz w:val="72"/>
          <w:szCs w:val="72"/>
        </w:rPr>
        <w:t>人事处</w:t>
      </w:r>
    </w:p>
    <w:tbl>
      <w:tblPr>
        <w:tblW w:w="9648" w:type="dxa"/>
        <w:jc w:val="center"/>
        <w:tblCellSpacing w:w="0" w:type="dxa"/>
        <w:tblInd w:w="-526" w:type="dxa"/>
        <w:tblCellMar>
          <w:left w:w="0" w:type="dxa"/>
          <w:right w:w="0" w:type="dxa"/>
        </w:tblCellMar>
        <w:tblLook w:val="0000"/>
      </w:tblPr>
      <w:tblGrid>
        <w:gridCol w:w="3361"/>
        <w:gridCol w:w="2835"/>
        <w:gridCol w:w="3452"/>
      </w:tblGrid>
      <w:tr w:rsidR="00C10E5A" w:rsidRPr="00C03CC3" w:rsidTr="006E40C8">
        <w:trPr>
          <w:tblCellSpacing w:w="0" w:type="dxa"/>
          <w:jc w:val="center"/>
        </w:trPr>
        <w:tc>
          <w:tcPr>
            <w:tcW w:w="3361" w:type="dxa"/>
          </w:tcPr>
          <w:p w:rsidR="00C10E5A" w:rsidRDefault="00C10E5A" w:rsidP="006E40C8">
            <w:pPr>
              <w:jc w:val="center"/>
            </w:pPr>
            <w:r>
              <w:rPr>
                <w:rFonts w:ascii="仿宋_GB2312" w:eastAsia="仿宋_GB2312" w:hAnsi="宋体" w:cs="宋体" w:hint="eastAsia"/>
                <w:color w:val="000000"/>
                <w:kern w:val="0"/>
                <w:sz w:val="27"/>
                <w:szCs w:val="27"/>
              </w:rPr>
              <w:t xml:space="preserve">        </w:t>
            </w:r>
          </w:p>
        </w:tc>
        <w:tc>
          <w:tcPr>
            <w:tcW w:w="2835" w:type="dxa"/>
          </w:tcPr>
          <w:p w:rsidR="00C10E5A" w:rsidRDefault="00C10E5A" w:rsidP="00C1356D">
            <w:pPr>
              <w:jc w:val="center"/>
            </w:pPr>
            <w:r w:rsidRPr="003821C1">
              <w:rPr>
                <w:rFonts w:ascii="仿宋_GB2312" w:eastAsia="仿宋_GB2312" w:hAnsi="宋体" w:cs="宋体" w:hint="eastAsia"/>
                <w:color w:val="000000"/>
                <w:kern w:val="0"/>
                <w:sz w:val="27"/>
                <w:szCs w:val="27"/>
              </w:rPr>
              <w:t>校人通[201</w:t>
            </w:r>
            <w:r>
              <w:rPr>
                <w:rFonts w:ascii="仿宋_GB2312" w:eastAsia="仿宋_GB2312" w:hAnsi="宋体" w:cs="宋体" w:hint="eastAsia"/>
                <w:color w:val="000000"/>
                <w:kern w:val="0"/>
                <w:sz w:val="27"/>
                <w:szCs w:val="27"/>
              </w:rPr>
              <w:t>4</w:t>
            </w:r>
            <w:r w:rsidRPr="003821C1">
              <w:rPr>
                <w:rFonts w:ascii="仿宋_GB2312" w:eastAsia="仿宋_GB2312" w:hAnsi="宋体" w:cs="宋体" w:hint="eastAsia"/>
                <w:color w:val="000000"/>
                <w:kern w:val="0"/>
                <w:sz w:val="27"/>
                <w:szCs w:val="27"/>
              </w:rPr>
              <w:t>]</w:t>
            </w:r>
            <w:r w:rsidR="00C1356D">
              <w:rPr>
                <w:rFonts w:ascii="仿宋_GB2312" w:eastAsia="仿宋_GB2312" w:hAnsi="宋体" w:cs="宋体" w:hint="eastAsia"/>
                <w:color w:val="000000"/>
                <w:kern w:val="0"/>
                <w:sz w:val="27"/>
                <w:szCs w:val="27"/>
              </w:rPr>
              <w:t xml:space="preserve"> 52</w:t>
            </w:r>
            <w:r w:rsidRPr="003821C1">
              <w:rPr>
                <w:rFonts w:ascii="仿宋_GB2312" w:eastAsia="仿宋_GB2312" w:hAnsi="宋体" w:cs="宋体" w:hint="eastAsia"/>
                <w:color w:val="000000"/>
                <w:kern w:val="0"/>
                <w:sz w:val="27"/>
                <w:szCs w:val="27"/>
              </w:rPr>
              <w:t>号</w:t>
            </w:r>
          </w:p>
        </w:tc>
        <w:tc>
          <w:tcPr>
            <w:tcW w:w="3452" w:type="dxa"/>
          </w:tcPr>
          <w:p w:rsidR="00C10E5A" w:rsidRPr="00C03CC3" w:rsidRDefault="00C10E5A" w:rsidP="006E40C8">
            <w:pPr>
              <w:widowControl/>
              <w:jc w:val="center"/>
              <w:rPr>
                <w:rFonts w:ascii="宋体" w:hAnsi="宋体" w:cs="宋体"/>
                <w:color w:val="000000"/>
                <w:kern w:val="0"/>
                <w:sz w:val="10"/>
                <w:szCs w:val="10"/>
              </w:rPr>
            </w:pPr>
          </w:p>
        </w:tc>
      </w:tr>
      <w:tr w:rsidR="00C10E5A" w:rsidTr="006E40C8">
        <w:trPr>
          <w:tblCellSpacing w:w="0" w:type="dxa"/>
          <w:jc w:val="center"/>
        </w:trPr>
        <w:tc>
          <w:tcPr>
            <w:tcW w:w="9648" w:type="dxa"/>
            <w:gridSpan w:val="3"/>
          </w:tcPr>
          <w:p w:rsidR="00C10E5A" w:rsidRDefault="004576CA" w:rsidP="006E40C8">
            <w:pPr>
              <w:widowControl/>
              <w:jc w:val="left"/>
              <w:rPr>
                <w:rFonts w:ascii="宋体" w:hAnsi="宋体" w:cs="宋体"/>
                <w:color w:val="000000"/>
                <w:kern w:val="0"/>
                <w:sz w:val="24"/>
              </w:rPr>
            </w:pPr>
            <w:r w:rsidRPr="004576CA">
              <w:rPr>
                <w:rFonts w:ascii="宋体" w:hAnsi="宋体" w:cs="宋体"/>
                <w:color w:val="000000"/>
                <w:kern w:val="0"/>
                <w:sz w:val="24"/>
              </w:rPr>
              <w:pict>
                <v:rect id="_x0000_i1025" style="width:415.3pt;height:5.25pt" o:hrstd="t" o:hrnoshade="t" o:hr="t" fillcolor="red" stroked="f"/>
              </w:pict>
            </w:r>
          </w:p>
        </w:tc>
      </w:tr>
    </w:tbl>
    <w:p w:rsidR="00C10E5A" w:rsidRDefault="00C10E5A" w:rsidP="00C10E5A">
      <w:pPr>
        <w:adjustRightInd w:val="0"/>
        <w:snapToGrid w:val="0"/>
        <w:spacing w:line="324" w:lineRule="auto"/>
        <w:jc w:val="center"/>
        <w:rPr>
          <w:rFonts w:ascii="黑体" w:eastAsia="黑体"/>
          <w:b/>
          <w:bCs/>
          <w:sz w:val="28"/>
        </w:rPr>
      </w:pPr>
      <w:r>
        <w:rPr>
          <w:rFonts w:ascii="黑体" w:eastAsia="黑体" w:hint="eastAsia"/>
          <w:b/>
          <w:bCs/>
          <w:sz w:val="28"/>
        </w:rPr>
        <w:t>关于</w:t>
      </w:r>
      <w:r w:rsidR="00AD1C90">
        <w:rPr>
          <w:rFonts w:ascii="黑体" w:eastAsia="黑体" w:hint="eastAsia"/>
          <w:b/>
          <w:bCs/>
          <w:sz w:val="28"/>
        </w:rPr>
        <w:t>做好</w:t>
      </w:r>
      <w:r>
        <w:rPr>
          <w:rFonts w:ascii="黑体" w:eastAsia="黑体"/>
          <w:b/>
          <w:bCs/>
          <w:sz w:val="28"/>
        </w:rPr>
        <w:t>201</w:t>
      </w:r>
      <w:r>
        <w:rPr>
          <w:rFonts w:ascii="黑体" w:eastAsia="黑体" w:hint="eastAsia"/>
          <w:b/>
          <w:bCs/>
          <w:sz w:val="28"/>
        </w:rPr>
        <w:t>4年</w:t>
      </w:r>
      <w:r w:rsidR="00AD1C90">
        <w:rPr>
          <w:rFonts w:ascii="黑体" w:eastAsia="黑体" w:hint="eastAsia"/>
          <w:b/>
          <w:bCs/>
          <w:sz w:val="28"/>
        </w:rPr>
        <w:t>教师</w:t>
      </w:r>
      <w:r>
        <w:rPr>
          <w:rFonts w:ascii="黑体" w:eastAsia="黑体" w:hint="eastAsia"/>
          <w:b/>
          <w:bCs/>
          <w:sz w:val="28"/>
        </w:rPr>
        <w:t>高级职务聘任工作的通知</w:t>
      </w:r>
    </w:p>
    <w:p w:rsidR="00C10E5A" w:rsidRDefault="00181F50" w:rsidP="00C1356D">
      <w:pPr>
        <w:adjustRightInd w:val="0"/>
        <w:snapToGrid w:val="0"/>
        <w:spacing w:line="440" w:lineRule="exact"/>
        <w:rPr>
          <w:rFonts w:eastAsia="黑体"/>
          <w:sz w:val="24"/>
        </w:rPr>
      </w:pPr>
      <w:r>
        <w:rPr>
          <w:rFonts w:eastAsia="黑体" w:hint="eastAsia"/>
          <w:sz w:val="24"/>
        </w:rPr>
        <w:t>经济学院</w:t>
      </w:r>
      <w:r w:rsidR="00C10E5A">
        <w:rPr>
          <w:rFonts w:eastAsia="黑体" w:hint="eastAsia"/>
          <w:sz w:val="24"/>
        </w:rPr>
        <w:t>：</w:t>
      </w:r>
    </w:p>
    <w:p w:rsidR="00C10E5A" w:rsidRPr="005D7A63" w:rsidRDefault="00C10E5A" w:rsidP="00C10E5A">
      <w:pPr>
        <w:adjustRightInd w:val="0"/>
        <w:snapToGrid w:val="0"/>
        <w:spacing w:line="440" w:lineRule="exact"/>
        <w:ind w:firstLineChars="200" w:firstLine="480"/>
        <w:rPr>
          <w:rFonts w:asciiTheme="minorEastAsia" w:eastAsiaTheme="minorEastAsia" w:hAnsiTheme="minorEastAsia"/>
          <w:sz w:val="24"/>
        </w:rPr>
      </w:pPr>
      <w:r w:rsidRPr="005D7A63">
        <w:rPr>
          <w:rFonts w:asciiTheme="minorEastAsia" w:eastAsiaTheme="minorEastAsia" w:hAnsiTheme="minorEastAsia" w:hint="eastAsia"/>
          <w:sz w:val="24"/>
        </w:rPr>
        <w:t>经学校校长办公会议研究，确定了</w:t>
      </w:r>
      <w:r w:rsidRPr="005D7A63">
        <w:rPr>
          <w:rFonts w:asciiTheme="minorEastAsia" w:eastAsiaTheme="minorEastAsia" w:hAnsiTheme="minorEastAsia"/>
          <w:sz w:val="24"/>
        </w:rPr>
        <w:t>201</w:t>
      </w:r>
      <w:r w:rsidR="00843CC4">
        <w:rPr>
          <w:rFonts w:asciiTheme="minorEastAsia" w:eastAsiaTheme="minorEastAsia" w:hAnsiTheme="minorEastAsia" w:hint="eastAsia"/>
          <w:sz w:val="24"/>
        </w:rPr>
        <w:t>4</w:t>
      </w:r>
      <w:r w:rsidRPr="005D7A63">
        <w:rPr>
          <w:rFonts w:asciiTheme="minorEastAsia" w:eastAsiaTheme="minorEastAsia" w:hAnsiTheme="minorEastAsia" w:hint="eastAsia"/>
          <w:sz w:val="24"/>
        </w:rPr>
        <w:t>年度高级职务聘任的工作方案。现将</w:t>
      </w:r>
      <w:r w:rsidR="009926C1">
        <w:rPr>
          <w:rFonts w:asciiTheme="minorEastAsia" w:eastAsiaTheme="minorEastAsia" w:hAnsiTheme="minorEastAsia" w:hint="eastAsia"/>
          <w:sz w:val="24"/>
        </w:rPr>
        <w:t>相关工作</w:t>
      </w:r>
      <w:r w:rsidR="00C1356D">
        <w:rPr>
          <w:rFonts w:asciiTheme="minorEastAsia" w:eastAsiaTheme="minorEastAsia" w:hAnsiTheme="minorEastAsia" w:hint="eastAsia"/>
          <w:sz w:val="24"/>
        </w:rPr>
        <w:t>要求</w:t>
      </w:r>
      <w:r w:rsidR="009926C1">
        <w:rPr>
          <w:rFonts w:asciiTheme="minorEastAsia" w:eastAsiaTheme="minorEastAsia" w:hAnsiTheme="minorEastAsia" w:hint="eastAsia"/>
          <w:sz w:val="24"/>
        </w:rPr>
        <w:t>通知</w:t>
      </w:r>
      <w:r w:rsidRPr="005D7A63">
        <w:rPr>
          <w:rFonts w:asciiTheme="minorEastAsia" w:eastAsiaTheme="minorEastAsia" w:hAnsiTheme="minorEastAsia" w:hint="eastAsia"/>
          <w:sz w:val="24"/>
        </w:rPr>
        <w:t>如下：</w:t>
      </w:r>
    </w:p>
    <w:p w:rsidR="00C10E5A" w:rsidRPr="005D7A63" w:rsidRDefault="00C10E5A" w:rsidP="00C10E5A">
      <w:pPr>
        <w:adjustRightInd w:val="0"/>
        <w:snapToGrid w:val="0"/>
        <w:spacing w:line="400" w:lineRule="exact"/>
        <w:jc w:val="left"/>
        <w:outlineLvl w:val="0"/>
        <w:rPr>
          <w:rFonts w:ascii="黑体" w:eastAsia="黑体"/>
          <w:b/>
          <w:sz w:val="24"/>
        </w:rPr>
      </w:pPr>
      <w:r w:rsidRPr="005D7A63">
        <w:rPr>
          <w:rFonts w:ascii="黑体" w:eastAsia="黑体" w:hint="eastAsia"/>
          <w:b/>
          <w:sz w:val="24"/>
        </w:rPr>
        <w:t>一、</w:t>
      </w:r>
      <w:r w:rsidRPr="005D7A63">
        <w:rPr>
          <w:rFonts w:ascii="黑体" w:eastAsia="黑体"/>
          <w:b/>
          <w:sz w:val="24"/>
        </w:rPr>
        <w:t>201</w:t>
      </w:r>
      <w:r w:rsidR="00843CC4">
        <w:rPr>
          <w:rFonts w:ascii="黑体" w:eastAsia="黑体" w:hint="eastAsia"/>
          <w:b/>
          <w:sz w:val="24"/>
        </w:rPr>
        <w:t>4</w:t>
      </w:r>
      <w:r w:rsidRPr="005D7A63">
        <w:rPr>
          <w:rFonts w:ascii="黑体" w:eastAsia="黑体" w:hint="eastAsia"/>
          <w:b/>
          <w:sz w:val="24"/>
        </w:rPr>
        <w:t>年</w:t>
      </w:r>
      <w:r w:rsidR="00C1356D">
        <w:rPr>
          <w:rFonts w:ascii="黑体" w:eastAsia="黑体" w:hint="eastAsia"/>
          <w:b/>
          <w:sz w:val="24"/>
        </w:rPr>
        <w:t>教师高级职务</w:t>
      </w:r>
      <w:r w:rsidRPr="005D7A63">
        <w:rPr>
          <w:rFonts w:ascii="黑体" w:eastAsia="黑体" w:hint="eastAsia"/>
          <w:b/>
          <w:sz w:val="24"/>
        </w:rPr>
        <w:t>岗位设置结果</w:t>
      </w:r>
    </w:p>
    <w:p w:rsidR="00C10E5A" w:rsidRPr="001E69E6" w:rsidRDefault="00C10E5A" w:rsidP="001E69E6">
      <w:pPr>
        <w:adjustRightInd w:val="0"/>
        <w:snapToGrid w:val="0"/>
        <w:spacing w:line="440" w:lineRule="exact"/>
        <w:ind w:leftChars="50" w:left="105" w:firstLineChars="125" w:firstLine="300"/>
        <w:jc w:val="left"/>
        <w:rPr>
          <w:sz w:val="24"/>
          <w:u w:val="single"/>
        </w:rPr>
      </w:pPr>
      <w:r>
        <w:rPr>
          <w:rFonts w:hint="eastAsia"/>
          <w:sz w:val="24"/>
        </w:rPr>
        <w:t>201</w:t>
      </w:r>
      <w:r w:rsidR="00843CC4">
        <w:rPr>
          <w:rFonts w:hint="eastAsia"/>
          <w:sz w:val="24"/>
        </w:rPr>
        <w:t>4</w:t>
      </w:r>
      <w:r>
        <w:rPr>
          <w:rFonts w:hint="eastAsia"/>
          <w:sz w:val="24"/>
        </w:rPr>
        <w:t>年你单位</w:t>
      </w:r>
      <w:r w:rsidR="009926C1">
        <w:rPr>
          <w:rFonts w:hint="eastAsia"/>
          <w:sz w:val="24"/>
        </w:rPr>
        <w:t>教师</w:t>
      </w:r>
      <w:r>
        <w:rPr>
          <w:rFonts w:hint="eastAsia"/>
          <w:sz w:val="24"/>
        </w:rPr>
        <w:t>高级职务的岗位数为：</w:t>
      </w:r>
      <w:r w:rsidRPr="00B51B17">
        <w:rPr>
          <w:rFonts w:hint="eastAsia"/>
          <w:sz w:val="24"/>
          <w:u w:val="single"/>
        </w:rPr>
        <w:t>正高级岗位</w:t>
      </w:r>
      <w:r w:rsidR="00181F50" w:rsidRPr="00B51B17">
        <w:rPr>
          <w:rFonts w:hint="eastAsia"/>
          <w:sz w:val="24"/>
          <w:u w:val="single"/>
        </w:rPr>
        <w:t>3</w:t>
      </w:r>
      <w:r w:rsidRPr="00B51B17">
        <w:rPr>
          <w:rFonts w:hint="eastAsia"/>
          <w:sz w:val="24"/>
          <w:u w:val="single"/>
        </w:rPr>
        <w:t>个；副高级岗位</w:t>
      </w:r>
      <w:r w:rsidR="00181F50" w:rsidRPr="00B51B17">
        <w:rPr>
          <w:rFonts w:hint="eastAsia"/>
          <w:sz w:val="24"/>
          <w:u w:val="single"/>
        </w:rPr>
        <w:t>4</w:t>
      </w:r>
      <w:r w:rsidRPr="00B51B17">
        <w:rPr>
          <w:rFonts w:hint="eastAsia"/>
          <w:sz w:val="24"/>
          <w:u w:val="single"/>
        </w:rPr>
        <w:t>个</w:t>
      </w:r>
      <w:r>
        <w:rPr>
          <w:rFonts w:hint="eastAsia"/>
          <w:sz w:val="24"/>
        </w:rPr>
        <w:t>。</w:t>
      </w:r>
    </w:p>
    <w:p w:rsidR="00C10E5A" w:rsidRPr="002871C0" w:rsidRDefault="00C10E5A" w:rsidP="00C10E5A">
      <w:pPr>
        <w:adjustRightInd w:val="0"/>
        <w:snapToGrid w:val="0"/>
        <w:spacing w:line="400" w:lineRule="exact"/>
        <w:jc w:val="left"/>
        <w:outlineLvl w:val="0"/>
        <w:rPr>
          <w:rFonts w:ascii="黑体" w:eastAsia="黑体"/>
          <w:b/>
          <w:sz w:val="24"/>
        </w:rPr>
      </w:pPr>
    </w:p>
    <w:p w:rsidR="00C10E5A" w:rsidRDefault="00C10E5A" w:rsidP="00C10E5A">
      <w:pPr>
        <w:adjustRightInd w:val="0"/>
        <w:snapToGrid w:val="0"/>
        <w:spacing w:line="400" w:lineRule="exact"/>
        <w:jc w:val="left"/>
        <w:outlineLvl w:val="0"/>
        <w:rPr>
          <w:rFonts w:ascii="黑体" w:eastAsia="黑体"/>
          <w:b/>
          <w:sz w:val="24"/>
        </w:rPr>
      </w:pPr>
      <w:r>
        <w:rPr>
          <w:rFonts w:ascii="黑体" w:eastAsia="黑体" w:hint="eastAsia"/>
          <w:b/>
          <w:sz w:val="24"/>
        </w:rPr>
        <w:t>二、具体工作安排</w:t>
      </w:r>
    </w:p>
    <w:p w:rsidR="00C10E5A" w:rsidRPr="00467820" w:rsidRDefault="00C10E5A" w:rsidP="00C10E5A">
      <w:pPr>
        <w:adjustRightInd w:val="0"/>
        <w:snapToGrid w:val="0"/>
        <w:spacing w:line="400" w:lineRule="exact"/>
        <w:ind w:firstLineChars="200" w:firstLine="482"/>
        <w:jc w:val="left"/>
        <w:outlineLvl w:val="0"/>
        <w:rPr>
          <w:rFonts w:ascii="黑体" w:eastAsia="黑体"/>
          <w:b/>
          <w:sz w:val="24"/>
        </w:rPr>
      </w:pPr>
      <w:r>
        <w:rPr>
          <w:rFonts w:ascii="黑体" w:eastAsia="黑体"/>
          <w:b/>
          <w:sz w:val="24"/>
        </w:rPr>
        <w:t>1</w:t>
      </w:r>
      <w:r w:rsidRPr="00467820">
        <w:rPr>
          <w:rFonts w:ascii="黑体" w:eastAsia="黑体" w:hint="eastAsia"/>
          <w:b/>
          <w:sz w:val="24"/>
        </w:rPr>
        <w:t>、</w:t>
      </w:r>
      <w:r>
        <w:rPr>
          <w:rFonts w:ascii="黑体" w:eastAsia="黑体" w:hint="eastAsia"/>
          <w:b/>
          <w:sz w:val="24"/>
        </w:rPr>
        <w:t>准备工作</w:t>
      </w:r>
    </w:p>
    <w:p w:rsidR="00C10E5A" w:rsidRDefault="00C10E5A" w:rsidP="00C10E5A">
      <w:pPr>
        <w:adjustRightInd w:val="0"/>
        <w:snapToGrid w:val="0"/>
        <w:spacing w:line="400" w:lineRule="exact"/>
        <w:ind w:firstLineChars="200" w:firstLine="480"/>
        <w:jc w:val="left"/>
        <w:rPr>
          <w:rFonts w:ascii="宋体"/>
          <w:sz w:val="24"/>
        </w:rPr>
      </w:pPr>
      <w:r>
        <w:rPr>
          <w:rFonts w:ascii="宋体" w:hint="eastAsia"/>
          <w:sz w:val="24"/>
        </w:rPr>
        <w:t>院系应对2013年高级职务聘任工作进行认真总结。对于聘任评审过程中暴露出来的问题，应在2014年高级职务聘任工作中及时进行改进和优化。</w:t>
      </w:r>
    </w:p>
    <w:p w:rsidR="00C10E5A" w:rsidRDefault="00C10E5A" w:rsidP="00C10E5A">
      <w:pPr>
        <w:adjustRightInd w:val="0"/>
        <w:snapToGrid w:val="0"/>
        <w:spacing w:line="400" w:lineRule="exact"/>
        <w:ind w:firstLineChars="200" w:firstLine="480"/>
        <w:jc w:val="left"/>
        <w:rPr>
          <w:rFonts w:ascii="宋体"/>
          <w:sz w:val="24"/>
        </w:rPr>
      </w:pPr>
      <w:r>
        <w:rPr>
          <w:rFonts w:ascii="宋体" w:hint="eastAsia"/>
          <w:sz w:val="24"/>
        </w:rPr>
        <w:t>根据学校要求，为完善聘任程序，各单位应</w:t>
      </w:r>
      <w:r w:rsidR="00C1356D">
        <w:rPr>
          <w:rFonts w:ascii="宋体" w:hint="eastAsia"/>
          <w:sz w:val="24"/>
        </w:rPr>
        <w:t>在招聘启动前制定</w:t>
      </w:r>
      <w:r>
        <w:rPr>
          <w:rFonts w:ascii="宋体" w:hint="eastAsia"/>
          <w:sz w:val="24"/>
        </w:rPr>
        <w:t>本单位教授大会、学术委员会的具体</w:t>
      </w:r>
      <w:r w:rsidR="009926C1">
        <w:rPr>
          <w:rFonts w:ascii="宋体" w:hint="eastAsia"/>
          <w:sz w:val="24"/>
        </w:rPr>
        <w:t>的</w:t>
      </w:r>
      <w:r>
        <w:rPr>
          <w:rFonts w:ascii="宋体" w:hint="eastAsia"/>
          <w:sz w:val="24"/>
        </w:rPr>
        <w:t>投票</w:t>
      </w:r>
      <w:r w:rsidR="00C1356D">
        <w:rPr>
          <w:rFonts w:ascii="宋体" w:hint="eastAsia"/>
          <w:sz w:val="24"/>
        </w:rPr>
        <w:t>程序与</w:t>
      </w:r>
      <w:r>
        <w:rPr>
          <w:rFonts w:ascii="宋体" w:hint="eastAsia"/>
          <w:sz w:val="24"/>
        </w:rPr>
        <w:t>规则。</w:t>
      </w:r>
    </w:p>
    <w:p w:rsidR="00C10E5A" w:rsidRDefault="00C10E5A" w:rsidP="00C10E5A">
      <w:pPr>
        <w:adjustRightInd w:val="0"/>
        <w:snapToGrid w:val="0"/>
        <w:spacing w:line="400" w:lineRule="exact"/>
        <w:ind w:firstLineChars="200" w:firstLine="480"/>
        <w:jc w:val="left"/>
        <w:rPr>
          <w:rFonts w:asciiTheme="minorEastAsia" w:eastAsiaTheme="minorEastAsia" w:hAnsiTheme="minorEastAsia"/>
          <w:b/>
          <w:sz w:val="24"/>
          <w:u w:val="single"/>
        </w:rPr>
      </w:pPr>
      <w:r>
        <w:rPr>
          <w:rFonts w:asciiTheme="minorEastAsia" w:eastAsiaTheme="minorEastAsia" w:hAnsiTheme="minorEastAsia" w:hint="eastAsia"/>
          <w:sz w:val="24"/>
          <w:u w:val="single"/>
        </w:rPr>
        <w:t>《院系</w:t>
      </w:r>
      <w:r w:rsidR="00FE1B9B">
        <w:rPr>
          <w:rFonts w:asciiTheme="minorEastAsia" w:eastAsiaTheme="minorEastAsia" w:hAnsiTheme="minorEastAsia" w:hint="eastAsia"/>
          <w:sz w:val="24"/>
          <w:u w:val="single"/>
        </w:rPr>
        <w:t>教授大会、学术委员会</w:t>
      </w:r>
      <w:r>
        <w:rPr>
          <w:rFonts w:asciiTheme="minorEastAsia" w:eastAsiaTheme="minorEastAsia" w:hAnsiTheme="minorEastAsia" w:hint="eastAsia"/>
          <w:sz w:val="24"/>
          <w:u w:val="single"/>
        </w:rPr>
        <w:t>高级职务投票</w:t>
      </w:r>
      <w:r w:rsidR="00C333D5">
        <w:rPr>
          <w:rFonts w:asciiTheme="minorEastAsia" w:eastAsiaTheme="minorEastAsia" w:hAnsiTheme="minorEastAsia" w:hint="eastAsia"/>
          <w:sz w:val="24"/>
          <w:u w:val="single"/>
        </w:rPr>
        <w:t>程序及</w:t>
      </w:r>
      <w:r>
        <w:rPr>
          <w:rFonts w:asciiTheme="minorEastAsia" w:eastAsiaTheme="minorEastAsia" w:hAnsiTheme="minorEastAsia" w:hint="eastAsia"/>
          <w:sz w:val="24"/>
          <w:u w:val="single"/>
        </w:rPr>
        <w:t>规则》、</w:t>
      </w:r>
      <w:r w:rsidRPr="00EF450E">
        <w:rPr>
          <w:rFonts w:asciiTheme="minorEastAsia" w:eastAsiaTheme="minorEastAsia" w:hAnsiTheme="minorEastAsia" w:hint="eastAsia"/>
          <w:sz w:val="24"/>
          <w:u w:val="single"/>
        </w:rPr>
        <w:t>《院系各类聘任组织基本情况表》（表</w:t>
      </w:r>
      <w:r w:rsidRPr="00EF450E">
        <w:rPr>
          <w:rFonts w:asciiTheme="minorEastAsia" w:eastAsiaTheme="minorEastAsia" w:hAnsiTheme="minorEastAsia"/>
          <w:sz w:val="24"/>
          <w:u w:val="single"/>
        </w:rPr>
        <w:t>1</w:t>
      </w:r>
      <w:r w:rsidRPr="00EF450E">
        <w:rPr>
          <w:rFonts w:asciiTheme="minorEastAsia" w:eastAsiaTheme="minorEastAsia" w:hAnsiTheme="minorEastAsia" w:hint="eastAsia"/>
          <w:sz w:val="24"/>
          <w:u w:val="single"/>
        </w:rPr>
        <w:t>）需在单位内部公示后，于</w:t>
      </w:r>
      <w:r w:rsidR="00C333D5">
        <w:rPr>
          <w:rFonts w:asciiTheme="minorEastAsia" w:eastAsiaTheme="minorEastAsia" w:hAnsiTheme="minorEastAsia" w:hint="eastAsia"/>
          <w:color w:val="FF0000"/>
          <w:sz w:val="24"/>
          <w:u w:val="single"/>
        </w:rPr>
        <w:t>11</w:t>
      </w:r>
      <w:r w:rsidRPr="00EF450E">
        <w:rPr>
          <w:rFonts w:asciiTheme="minorEastAsia" w:eastAsiaTheme="minorEastAsia" w:hAnsiTheme="minorEastAsia" w:hint="eastAsia"/>
          <w:color w:val="FF0000"/>
          <w:sz w:val="24"/>
          <w:u w:val="single"/>
        </w:rPr>
        <w:t>月</w:t>
      </w:r>
      <w:r w:rsidR="00FE1B9B">
        <w:rPr>
          <w:rFonts w:asciiTheme="minorEastAsia" w:eastAsiaTheme="minorEastAsia" w:hAnsiTheme="minorEastAsia" w:hint="eastAsia"/>
          <w:color w:val="FF0000"/>
          <w:sz w:val="24"/>
          <w:u w:val="single"/>
        </w:rPr>
        <w:t>14</w:t>
      </w:r>
      <w:r w:rsidRPr="00EF450E">
        <w:rPr>
          <w:rFonts w:asciiTheme="minorEastAsia" w:eastAsiaTheme="minorEastAsia" w:hAnsiTheme="minorEastAsia" w:hint="eastAsia"/>
          <w:color w:val="FF0000"/>
          <w:sz w:val="24"/>
          <w:u w:val="single"/>
        </w:rPr>
        <w:t>日</w:t>
      </w:r>
      <w:r w:rsidRPr="00EF450E">
        <w:rPr>
          <w:rFonts w:asciiTheme="minorEastAsia" w:eastAsiaTheme="minorEastAsia" w:hAnsiTheme="minorEastAsia" w:hint="eastAsia"/>
          <w:sz w:val="24"/>
          <w:u w:val="single"/>
        </w:rPr>
        <w:t>前报人事处备案</w:t>
      </w:r>
      <w:r>
        <w:rPr>
          <w:rFonts w:asciiTheme="minorEastAsia" w:eastAsiaTheme="minorEastAsia" w:hAnsiTheme="minorEastAsia" w:hint="eastAsia"/>
          <w:sz w:val="24"/>
          <w:u w:val="single"/>
        </w:rPr>
        <w:t>。</w:t>
      </w:r>
    </w:p>
    <w:p w:rsidR="00C10E5A" w:rsidRDefault="00C10E5A" w:rsidP="00C10E5A">
      <w:pPr>
        <w:adjustRightInd w:val="0"/>
        <w:snapToGrid w:val="0"/>
        <w:spacing w:line="400" w:lineRule="exact"/>
        <w:ind w:firstLineChars="200" w:firstLine="482"/>
        <w:jc w:val="left"/>
        <w:outlineLvl w:val="0"/>
        <w:rPr>
          <w:rFonts w:ascii="黑体" w:eastAsia="黑体"/>
          <w:b/>
          <w:sz w:val="24"/>
        </w:rPr>
      </w:pPr>
      <w:r>
        <w:rPr>
          <w:rFonts w:ascii="黑体" w:eastAsia="黑体"/>
          <w:b/>
          <w:sz w:val="24"/>
        </w:rPr>
        <w:t>2</w:t>
      </w:r>
      <w:r w:rsidRPr="00D2382C">
        <w:rPr>
          <w:rFonts w:ascii="黑体" w:eastAsia="黑体" w:hint="eastAsia"/>
          <w:b/>
          <w:sz w:val="24"/>
        </w:rPr>
        <w:t>、</w:t>
      </w:r>
      <w:r>
        <w:rPr>
          <w:rFonts w:ascii="黑体" w:eastAsia="黑体" w:hint="eastAsia"/>
          <w:b/>
          <w:sz w:val="24"/>
        </w:rPr>
        <w:t>岗位设置</w:t>
      </w:r>
    </w:p>
    <w:p w:rsidR="00C10E5A" w:rsidRDefault="00C10E5A" w:rsidP="00C10E5A">
      <w:pPr>
        <w:adjustRightInd w:val="0"/>
        <w:snapToGrid w:val="0"/>
        <w:spacing w:line="400" w:lineRule="exact"/>
        <w:ind w:firstLineChars="200" w:firstLine="480"/>
        <w:jc w:val="left"/>
        <w:rPr>
          <w:rFonts w:ascii="宋体"/>
          <w:sz w:val="24"/>
        </w:rPr>
      </w:pPr>
      <w:r>
        <w:rPr>
          <w:rFonts w:ascii="宋体" w:hAnsi="宋体" w:hint="eastAsia"/>
          <w:sz w:val="24"/>
        </w:rPr>
        <w:t>各单位根据学校批准的岗位数自主设岗。</w:t>
      </w:r>
      <w:r w:rsidR="00FE1B9B">
        <w:rPr>
          <w:rFonts w:ascii="宋体" w:hAnsi="宋体" w:hint="eastAsia"/>
          <w:b/>
          <w:color w:val="FF0000"/>
          <w:sz w:val="24"/>
          <w:u w:val="single"/>
        </w:rPr>
        <w:t>11</w:t>
      </w:r>
      <w:r w:rsidRPr="004037A5">
        <w:rPr>
          <w:rFonts w:ascii="宋体" w:hAnsi="宋体" w:hint="eastAsia"/>
          <w:b/>
          <w:color w:val="FF0000"/>
          <w:sz w:val="24"/>
          <w:u w:val="single"/>
        </w:rPr>
        <w:t>月</w:t>
      </w:r>
      <w:r w:rsidR="00FE1B9B">
        <w:rPr>
          <w:rFonts w:ascii="宋体" w:hAnsi="宋体" w:hint="eastAsia"/>
          <w:b/>
          <w:color w:val="FF0000"/>
          <w:sz w:val="24"/>
          <w:u w:val="single"/>
        </w:rPr>
        <w:t>14</w:t>
      </w:r>
      <w:r w:rsidRPr="004037A5">
        <w:rPr>
          <w:rFonts w:ascii="宋体" w:hAnsi="宋体" w:hint="eastAsia"/>
          <w:b/>
          <w:color w:val="FF0000"/>
          <w:sz w:val="24"/>
          <w:u w:val="single"/>
        </w:rPr>
        <w:t>日</w:t>
      </w:r>
      <w:r w:rsidRPr="004037A5">
        <w:rPr>
          <w:rFonts w:ascii="宋体" w:hAnsi="宋体" w:hint="eastAsia"/>
          <w:sz w:val="24"/>
          <w:u w:val="single"/>
        </w:rPr>
        <w:t>前完成岗位设置，填写《高级职务岗位设置汇总表》和《高级职务岗位招聘信息表》</w:t>
      </w:r>
      <w:r w:rsidR="009E4585">
        <w:rPr>
          <w:rFonts w:ascii="宋体" w:hAnsi="宋体" w:hint="eastAsia"/>
          <w:kern w:val="0"/>
          <w:sz w:val="24"/>
          <w:u w:val="single"/>
        </w:rPr>
        <w:t>、《高级职务招聘信息公布情况汇总表》</w:t>
      </w:r>
      <w:r>
        <w:rPr>
          <w:rFonts w:ascii="宋体" w:hAnsi="宋体" w:hint="eastAsia"/>
          <w:sz w:val="24"/>
          <w:u w:val="single"/>
        </w:rPr>
        <w:t>报</w:t>
      </w:r>
      <w:r w:rsidRPr="004037A5">
        <w:rPr>
          <w:rFonts w:ascii="宋体" w:hAnsi="宋体" w:hint="eastAsia"/>
          <w:sz w:val="24"/>
          <w:u w:val="single"/>
        </w:rPr>
        <w:t>人事处。</w:t>
      </w:r>
    </w:p>
    <w:p w:rsidR="00C10E5A" w:rsidRDefault="00C10E5A" w:rsidP="00C10E5A">
      <w:pPr>
        <w:adjustRightInd w:val="0"/>
        <w:snapToGrid w:val="0"/>
        <w:spacing w:line="400" w:lineRule="exact"/>
        <w:ind w:firstLineChars="200" w:firstLine="482"/>
        <w:jc w:val="left"/>
        <w:outlineLvl w:val="0"/>
        <w:rPr>
          <w:rFonts w:ascii="黑体" w:eastAsia="黑体"/>
          <w:b/>
          <w:sz w:val="24"/>
        </w:rPr>
      </w:pPr>
      <w:r>
        <w:rPr>
          <w:rFonts w:ascii="黑体" w:eastAsia="黑体" w:hint="eastAsia"/>
          <w:b/>
          <w:sz w:val="24"/>
        </w:rPr>
        <w:t>3</w:t>
      </w:r>
      <w:r w:rsidRPr="00544FA8">
        <w:rPr>
          <w:rFonts w:ascii="黑体" w:eastAsia="黑体" w:hint="eastAsia"/>
          <w:b/>
          <w:sz w:val="24"/>
        </w:rPr>
        <w:t>、公开招聘</w:t>
      </w:r>
      <w:r>
        <w:rPr>
          <w:rFonts w:ascii="黑体" w:eastAsia="黑体" w:hint="eastAsia"/>
          <w:b/>
          <w:sz w:val="24"/>
        </w:rPr>
        <w:t>、候选人材料公示</w:t>
      </w:r>
      <w:r>
        <w:rPr>
          <w:rFonts w:ascii="黑体" w:eastAsia="黑体" w:hint="eastAsia"/>
          <w:b/>
          <w:sz w:val="24"/>
        </w:rPr>
        <w:tab/>
      </w:r>
      <w:r>
        <w:rPr>
          <w:rFonts w:ascii="黑体" w:eastAsia="黑体" w:hint="eastAsia"/>
          <w:b/>
          <w:sz w:val="24"/>
        </w:rPr>
        <w:tab/>
      </w:r>
    </w:p>
    <w:p w:rsidR="00C10E5A" w:rsidRDefault="00C10E5A" w:rsidP="00C10E5A">
      <w:pPr>
        <w:adjustRightInd w:val="0"/>
        <w:snapToGrid w:val="0"/>
        <w:spacing w:line="400" w:lineRule="exact"/>
        <w:ind w:firstLineChars="200" w:firstLine="480"/>
        <w:rPr>
          <w:rFonts w:ascii="宋体" w:hAnsi="宋体"/>
          <w:b/>
          <w:bCs/>
          <w:sz w:val="24"/>
        </w:rPr>
      </w:pPr>
      <w:r>
        <w:rPr>
          <w:rFonts w:ascii="宋体" w:hAnsi="宋体" w:hint="eastAsia"/>
          <w:sz w:val="24"/>
        </w:rPr>
        <w:t>岗位招聘的信息通过</w:t>
      </w:r>
      <w:r w:rsidR="009926C1">
        <w:rPr>
          <w:rFonts w:ascii="宋体" w:hAnsi="宋体" w:hint="eastAsia"/>
          <w:sz w:val="24"/>
        </w:rPr>
        <w:t>学院网站以及</w:t>
      </w:r>
      <w:r>
        <w:rPr>
          <w:rFonts w:ascii="宋体" w:hAnsi="宋体" w:hint="eastAsia"/>
          <w:sz w:val="24"/>
        </w:rPr>
        <w:t>人事处主页公开发布，招聘期为</w:t>
      </w:r>
      <w:r w:rsidRPr="00953F92">
        <w:rPr>
          <w:rFonts w:ascii="宋体" w:hAnsi="宋体" w:hint="eastAsia"/>
          <w:color w:val="FF0000"/>
          <w:sz w:val="24"/>
          <w:u w:val="single"/>
        </w:rPr>
        <w:t>5个工作日</w:t>
      </w:r>
      <w:r>
        <w:rPr>
          <w:rFonts w:ascii="宋体" w:hAnsi="宋体" w:hint="eastAsia"/>
          <w:sz w:val="24"/>
        </w:rPr>
        <w:t>，期间教师个人</w:t>
      </w:r>
      <w:r w:rsidR="009926C1">
        <w:rPr>
          <w:rFonts w:ascii="宋体" w:hAnsi="宋体" w:hint="eastAsia"/>
          <w:sz w:val="24"/>
        </w:rPr>
        <w:t>向所在单位</w:t>
      </w:r>
      <w:r>
        <w:rPr>
          <w:rFonts w:ascii="宋体" w:hAnsi="宋体" w:hint="eastAsia"/>
          <w:sz w:val="24"/>
        </w:rPr>
        <w:t>提交申请材料（</w:t>
      </w:r>
      <w:r w:rsidRPr="00460897">
        <w:rPr>
          <w:rFonts w:hint="eastAsia"/>
          <w:b/>
          <w:bCs/>
          <w:szCs w:val="21"/>
        </w:rPr>
        <w:t>个人需</w:t>
      </w:r>
      <w:r w:rsidRPr="00460897">
        <w:rPr>
          <w:b/>
          <w:bCs/>
          <w:szCs w:val="21"/>
        </w:rPr>
        <w:t>提交</w:t>
      </w:r>
      <w:r w:rsidRPr="00460897">
        <w:rPr>
          <w:rFonts w:hint="eastAsia"/>
          <w:b/>
          <w:bCs/>
          <w:szCs w:val="21"/>
        </w:rPr>
        <w:t>的申请</w:t>
      </w:r>
      <w:r w:rsidRPr="00460897">
        <w:rPr>
          <w:b/>
          <w:bCs/>
          <w:szCs w:val="21"/>
        </w:rPr>
        <w:t>材料</w:t>
      </w:r>
      <w:r w:rsidRPr="00460897">
        <w:rPr>
          <w:rFonts w:hint="eastAsia"/>
          <w:b/>
          <w:bCs/>
          <w:szCs w:val="21"/>
        </w:rPr>
        <w:t>包括</w:t>
      </w:r>
      <w:r w:rsidRPr="00460897">
        <w:rPr>
          <w:b/>
          <w:bCs/>
          <w:szCs w:val="21"/>
        </w:rPr>
        <w:t>：《复旦大学教师高级职务申报表》；《复旦大学教师高级职务申报</w:t>
      </w:r>
      <w:r w:rsidR="00843CC4">
        <w:rPr>
          <w:rFonts w:hint="eastAsia"/>
          <w:b/>
          <w:bCs/>
          <w:szCs w:val="21"/>
        </w:rPr>
        <w:t>简</w:t>
      </w:r>
      <w:r w:rsidRPr="00460897">
        <w:rPr>
          <w:b/>
          <w:bCs/>
          <w:szCs w:val="21"/>
        </w:rPr>
        <w:t>表》</w:t>
      </w:r>
      <w:r w:rsidR="009926C1">
        <w:rPr>
          <w:rFonts w:hint="eastAsia"/>
          <w:b/>
          <w:bCs/>
          <w:szCs w:val="21"/>
        </w:rPr>
        <w:t>；</w:t>
      </w:r>
      <w:r w:rsidRPr="00460897">
        <w:rPr>
          <w:b/>
          <w:bCs/>
          <w:szCs w:val="21"/>
        </w:rPr>
        <w:t>成果引用与评价情况；能代表自己学术水平的成果（正高级一般应提交</w:t>
      </w:r>
      <w:r w:rsidRPr="00460897">
        <w:rPr>
          <w:b/>
          <w:bCs/>
          <w:szCs w:val="21"/>
        </w:rPr>
        <w:t>3-5</w:t>
      </w:r>
      <w:r w:rsidRPr="00460897">
        <w:rPr>
          <w:b/>
          <w:bCs/>
          <w:szCs w:val="21"/>
        </w:rPr>
        <w:t>项、副高级</w:t>
      </w:r>
      <w:r w:rsidRPr="00460897">
        <w:rPr>
          <w:b/>
          <w:bCs/>
          <w:szCs w:val="21"/>
        </w:rPr>
        <w:t>2-3</w:t>
      </w:r>
      <w:r w:rsidRPr="00460897">
        <w:rPr>
          <w:b/>
          <w:bCs/>
          <w:szCs w:val="21"/>
        </w:rPr>
        <w:t>项）（复印件）</w:t>
      </w:r>
      <w:r w:rsidRPr="00460897">
        <w:rPr>
          <w:rFonts w:hint="eastAsia"/>
          <w:b/>
          <w:bCs/>
          <w:szCs w:val="21"/>
        </w:rPr>
        <w:t>；</w:t>
      </w:r>
      <w:r w:rsidRPr="00460897">
        <w:rPr>
          <w:rFonts w:ascii="宋体" w:hAnsi="宋体"/>
          <w:b/>
          <w:bCs/>
          <w:szCs w:val="21"/>
        </w:rPr>
        <w:t>院系要求应聘者提供的</w:t>
      </w:r>
      <w:r w:rsidRPr="00460897">
        <w:rPr>
          <w:rFonts w:ascii="宋体" w:hAnsi="宋体" w:hint="eastAsia"/>
          <w:b/>
          <w:bCs/>
          <w:szCs w:val="21"/>
        </w:rPr>
        <w:t>其他</w:t>
      </w:r>
      <w:r w:rsidRPr="00460897">
        <w:rPr>
          <w:rFonts w:ascii="宋体" w:hAnsi="宋体"/>
          <w:b/>
          <w:bCs/>
          <w:szCs w:val="21"/>
        </w:rPr>
        <w:t>材料</w:t>
      </w:r>
      <w:r>
        <w:rPr>
          <w:rFonts w:ascii="宋体" w:hAnsi="宋体" w:hint="eastAsia"/>
          <w:b/>
          <w:bCs/>
          <w:sz w:val="24"/>
        </w:rPr>
        <w:t>）</w:t>
      </w:r>
    </w:p>
    <w:p w:rsidR="00C10E5A" w:rsidRDefault="00C10E5A" w:rsidP="00C10E5A">
      <w:pPr>
        <w:adjustRightInd w:val="0"/>
        <w:snapToGrid w:val="0"/>
        <w:spacing w:line="400" w:lineRule="exact"/>
        <w:ind w:firstLineChars="200" w:firstLine="480"/>
        <w:rPr>
          <w:rFonts w:ascii="宋体"/>
          <w:sz w:val="24"/>
        </w:rPr>
      </w:pPr>
      <w:r w:rsidRPr="006C29E4">
        <w:rPr>
          <w:rFonts w:ascii="宋体" w:hAnsi="宋体" w:hint="eastAsia"/>
          <w:color w:val="000000" w:themeColor="text1"/>
          <w:sz w:val="24"/>
          <w:u w:val="single"/>
        </w:rPr>
        <w:t>院系须将所有申请人的申报材料在本单位</w:t>
      </w:r>
      <w:r w:rsidRPr="00953F92">
        <w:rPr>
          <w:rFonts w:ascii="宋体" w:hAnsi="宋体" w:hint="eastAsia"/>
          <w:color w:val="FF0000"/>
          <w:sz w:val="24"/>
          <w:u w:val="single"/>
        </w:rPr>
        <w:t>内部公示5个工作日</w:t>
      </w:r>
      <w:r w:rsidRPr="006C29E4">
        <w:rPr>
          <w:rFonts w:ascii="宋体" w:hAnsi="宋体" w:hint="eastAsia"/>
          <w:color w:val="000000" w:themeColor="text1"/>
          <w:sz w:val="24"/>
          <w:u w:val="single"/>
        </w:rPr>
        <w:t>。</w:t>
      </w:r>
      <w:r>
        <w:rPr>
          <w:rFonts w:ascii="宋体" w:hAnsi="宋体" w:hint="eastAsia"/>
          <w:color w:val="000000" w:themeColor="text1"/>
          <w:sz w:val="24"/>
          <w:u w:val="single"/>
        </w:rPr>
        <w:t>(院系在收到候选人申报材料后，即开始公示)</w:t>
      </w:r>
      <w:r>
        <w:rPr>
          <w:rFonts w:hint="eastAsia"/>
          <w:sz w:val="24"/>
        </w:rPr>
        <w:t>候选人材料公示结束后，各院系应填写</w:t>
      </w:r>
      <w:r w:rsidRPr="008B7A8C">
        <w:rPr>
          <w:rFonts w:hint="eastAsia"/>
          <w:b/>
          <w:sz w:val="24"/>
          <w:u w:val="single"/>
        </w:rPr>
        <w:t>《公示情况反馈表》（表</w:t>
      </w:r>
      <w:r w:rsidRPr="008B7A8C">
        <w:rPr>
          <w:rFonts w:hint="eastAsia"/>
          <w:b/>
          <w:sz w:val="24"/>
          <w:u w:val="single"/>
        </w:rPr>
        <w:t>7-1</w:t>
      </w:r>
      <w:r w:rsidRPr="008B7A8C">
        <w:rPr>
          <w:rFonts w:hint="eastAsia"/>
          <w:b/>
          <w:sz w:val="24"/>
          <w:u w:val="single"/>
        </w:rPr>
        <w:t>）</w:t>
      </w:r>
      <w:r>
        <w:rPr>
          <w:rFonts w:hint="eastAsia"/>
          <w:b/>
          <w:sz w:val="24"/>
          <w:u w:val="single"/>
        </w:rPr>
        <w:t>交人事处备案</w:t>
      </w:r>
      <w:r>
        <w:rPr>
          <w:rFonts w:hint="eastAsia"/>
          <w:sz w:val="24"/>
        </w:rPr>
        <w:t>，并将收到的投诉意见与候选人申报材料一并提交院系教授会在资格提名环节予以审议。</w:t>
      </w:r>
    </w:p>
    <w:p w:rsidR="00C10E5A" w:rsidRPr="00E61262" w:rsidRDefault="00C10E5A" w:rsidP="00C10E5A">
      <w:pPr>
        <w:adjustRightInd w:val="0"/>
        <w:snapToGrid w:val="0"/>
        <w:spacing w:line="400" w:lineRule="exact"/>
        <w:ind w:firstLineChars="200" w:firstLine="482"/>
        <w:jc w:val="left"/>
        <w:outlineLvl w:val="0"/>
        <w:rPr>
          <w:rFonts w:ascii="黑体" w:eastAsia="黑体"/>
          <w:b/>
          <w:sz w:val="24"/>
        </w:rPr>
      </w:pPr>
      <w:r>
        <w:rPr>
          <w:rFonts w:ascii="黑体" w:eastAsia="黑体" w:hint="eastAsia"/>
          <w:b/>
          <w:sz w:val="24"/>
        </w:rPr>
        <w:lastRenderedPageBreak/>
        <w:t>4</w:t>
      </w:r>
      <w:r w:rsidRPr="00E61262">
        <w:rPr>
          <w:rFonts w:ascii="黑体" w:eastAsia="黑体" w:hint="eastAsia"/>
          <w:b/>
          <w:sz w:val="24"/>
        </w:rPr>
        <w:t>、</w:t>
      </w:r>
      <w:r>
        <w:rPr>
          <w:rFonts w:ascii="黑体" w:eastAsia="黑体" w:hint="eastAsia"/>
          <w:b/>
          <w:sz w:val="24"/>
        </w:rPr>
        <w:t>院系资格提名</w:t>
      </w:r>
    </w:p>
    <w:p w:rsidR="00C10E5A" w:rsidRDefault="00C10E5A" w:rsidP="00C10E5A">
      <w:pPr>
        <w:adjustRightInd w:val="0"/>
        <w:snapToGrid w:val="0"/>
        <w:spacing w:line="400" w:lineRule="exact"/>
        <w:ind w:firstLineChars="200" w:firstLine="480"/>
        <w:jc w:val="left"/>
        <w:rPr>
          <w:rFonts w:ascii="宋体" w:hAnsi="宋体"/>
          <w:sz w:val="24"/>
        </w:rPr>
      </w:pPr>
      <w:r>
        <w:rPr>
          <w:rFonts w:ascii="宋体" w:hAnsi="宋体" w:hint="eastAsia"/>
          <w:sz w:val="24"/>
        </w:rPr>
        <w:t>各院系教学指导委员会、教授会应于</w:t>
      </w:r>
      <w:r w:rsidRPr="006C29E4">
        <w:rPr>
          <w:rFonts w:ascii="宋体" w:hAnsi="宋体" w:hint="eastAsia"/>
          <w:b/>
          <w:color w:val="FF0000"/>
          <w:sz w:val="24"/>
        </w:rPr>
        <w:t>11月</w:t>
      </w:r>
      <w:r w:rsidR="00FE1B9B">
        <w:rPr>
          <w:rFonts w:ascii="宋体" w:hAnsi="宋体" w:hint="eastAsia"/>
          <w:b/>
          <w:color w:val="FF0000"/>
          <w:sz w:val="24"/>
        </w:rPr>
        <w:t>28</w:t>
      </w:r>
      <w:r w:rsidRPr="006C29E4">
        <w:rPr>
          <w:rFonts w:ascii="宋体" w:hAnsi="宋体" w:hint="eastAsia"/>
          <w:b/>
          <w:color w:val="FF0000"/>
          <w:sz w:val="24"/>
        </w:rPr>
        <w:t>日</w:t>
      </w:r>
      <w:r>
        <w:rPr>
          <w:rFonts w:ascii="宋体" w:hAnsi="宋体" w:hint="eastAsia"/>
          <w:sz w:val="24"/>
        </w:rPr>
        <w:t>前完成对申请者的资格提名工作，填写《</w:t>
      </w:r>
      <w:r w:rsidRPr="00452270">
        <w:rPr>
          <w:rFonts w:ascii="宋体" w:hAnsi="宋体" w:hint="eastAsia"/>
          <w:sz w:val="24"/>
        </w:rPr>
        <w:t>院系资格提名情况汇总表</w:t>
      </w:r>
      <w:r>
        <w:rPr>
          <w:rFonts w:ascii="宋体" w:hAnsi="宋体" w:hint="eastAsia"/>
          <w:sz w:val="24"/>
        </w:rPr>
        <w:t>》。</w:t>
      </w:r>
    </w:p>
    <w:p w:rsidR="00C10E5A" w:rsidRDefault="00843CC4" w:rsidP="00843CC4">
      <w:pPr>
        <w:adjustRightInd w:val="0"/>
        <w:snapToGrid w:val="0"/>
        <w:spacing w:line="400" w:lineRule="exact"/>
        <w:ind w:firstLineChars="200" w:firstLine="480"/>
        <w:jc w:val="left"/>
        <w:rPr>
          <w:rFonts w:ascii="黑体" w:eastAsia="黑体"/>
          <w:b/>
          <w:sz w:val="24"/>
        </w:rPr>
      </w:pPr>
      <w:r>
        <w:rPr>
          <w:rFonts w:ascii="宋体" w:hAnsi="宋体" w:hint="eastAsia"/>
          <w:sz w:val="24"/>
        </w:rPr>
        <w:t xml:space="preserve"> </w:t>
      </w:r>
      <w:r w:rsidR="00C10E5A">
        <w:rPr>
          <w:rFonts w:ascii="黑体" w:eastAsia="黑体" w:hint="eastAsia"/>
          <w:b/>
          <w:sz w:val="24"/>
        </w:rPr>
        <w:t>5</w:t>
      </w:r>
      <w:r w:rsidR="00C10E5A" w:rsidRPr="004C59BF">
        <w:rPr>
          <w:rFonts w:ascii="黑体" w:eastAsia="黑体" w:hint="eastAsia"/>
          <w:b/>
          <w:sz w:val="24"/>
        </w:rPr>
        <w:t>、同行评议</w:t>
      </w:r>
    </w:p>
    <w:p w:rsidR="00C10E5A" w:rsidRDefault="00C10E5A" w:rsidP="00C10E5A">
      <w:pPr>
        <w:adjustRightInd w:val="0"/>
        <w:snapToGrid w:val="0"/>
        <w:spacing w:line="400" w:lineRule="exact"/>
        <w:ind w:firstLineChars="200" w:firstLine="480"/>
        <w:jc w:val="left"/>
        <w:outlineLvl w:val="0"/>
        <w:rPr>
          <w:rFonts w:ascii="宋体" w:hAnsi="宋体"/>
          <w:sz w:val="24"/>
        </w:rPr>
      </w:pPr>
      <w:r>
        <w:rPr>
          <w:rFonts w:ascii="宋体" w:hAnsi="宋体" w:hint="eastAsia"/>
          <w:sz w:val="24"/>
        </w:rPr>
        <w:t>院系将资格提名通过候选人的外审材料送人事处（</w:t>
      </w:r>
      <w:r w:rsidRPr="004037A5">
        <w:rPr>
          <w:rFonts w:ascii="宋体" w:hAnsi="宋体" w:hint="eastAsia"/>
          <w:b/>
          <w:szCs w:val="21"/>
          <w:u w:val="single"/>
        </w:rPr>
        <w:t>校外评审的具体材料要求，人事处将另发通知</w:t>
      </w:r>
      <w:r>
        <w:rPr>
          <w:rFonts w:ascii="宋体" w:hAnsi="宋体" w:hint="eastAsia"/>
          <w:sz w:val="24"/>
        </w:rPr>
        <w:t>）。</w:t>
      </w:r>
    </w:p>
    <w:p w:rsidR="00C10E5A" w:rsidRDefault="00C10E5A" w:rsidP="00F048C6">
      <w:pPr>
        <w:adjustRightInd w:val="0"/>
        <w:snapToGrid w:val="0"/>
        <w:spacing w:line="400" w:lineRule="exact"/>
        <w:ind w:firstLineChars="200" w:firstLine="480"/>
        <w:jc w:val="left"/>
        <w:outlineLvl w:val="0"/>
        <w:rPr>
          <w:rFonts w:ascii="宋体" w:hAnsi="宋体"/>
          <w:sz w:val="24"/>
        </w:rPr>
      </w:pPr>
      <w:r>
        <w:rPr>
          <w:rFonts w:ascii="宋体" w:hAnsi="宋体" w:hint="eastAsia"/>
          <w:sz w:val="24"/>
        </w:rPr>
        <w:t>对于通过201</w:t>
      </w:r>
      <w:r w:rsidR="00F048C6">
        <w:rPr>
          <w:rFonts w:ascii="宋体" w:hAnsi="宋体" w:hint="eastAsia"/>
          <w:sz w:val="24"/>
        </w:rPr>
        <w:t>3</w:t>
      </w:r>
      <w:r>
        <w:rPr>
          <w:rFonts w:ascii="宋体" w:hAnsi="宋体" w:hint="eastAsia"/>
          <w:sz w:val="24"/>
        </w:rPr>
        <w:t>年校外同行评审的候选人，如果201</w:t>
      </w:r>
      <w:r w:rsidR="00953F92">
        <w:rPr>
          <w:rFonts w:ascii="宋体" w:hAnsi="宋体" w:hint="eastAsia"/>
          <w:sz w:val="24"/>
        </w:rPr>
        <w:t>4</w:t>
      </w:r>
      <w:r>
        <w:rPr>
          <w:rFonts w:ascii="宋体" w:hAnsi="宋体" w:hint="eastAsia"/>
          <w:sz w:val="24"/>
        </w:rPr>
        <w:t>年仍然通过院系资格提名，201</w:t>
      </w:r>
      <w:r w:rsidR="00953F92">
        <w:rPr>
          <w:rFonts w:ascii="宋体" w:hAnsi="宋体" w:hint="eastAsia"/>
          <w:sz w:val="24"/>
        </w:rPr>
        <w:t>3</w:t>
      </w:r>
      <w:r>
        <w:rPr>
          <w:rFonts w:ascii="宋体" w:hAnsi="宋体" w:hint="eastAsia"/>
          <w:sz w:val="24"/>
        </w:rPr>
        <w:t>年的外审结果仍然有效。</w:t>
      </w:r>
    </w:p>
    <w:p w:rsidR="00FE1B9B" w:rsidRPr="00FE1B9B" w:rsidRDefault="00FE1B9B" w:rsidP="00FE1B9B">
      <w:pPr>
        <w:adjustRightInd w:val="0"/>
        <w:snapToGrid w:val="0"/>
        <w:spacing w:line="400" w:lineRule="exact"/>
        <w:ind w:firstLineChars="200" w:firstLine="482"/>
        <w:jc w:val="left"/>
        <w:rPr>
          <w:rFonts w:ascii="黑体" w:eastAsia="黑体" w:hAnsi="黑体"/>
          <w:b/>
          <w:sz w:val="24"/>
        </w:rPr>
      </w:pPr>
      <w:r w:rsidRPr="00FE1B9B">
        <w:rPr>
          <w:rFonts w:ascii="黑体" w:eastAsia="黑体" w:hAnsi="黑体" w:hint="eastAsia"/>
          <w:b/>
          <w:sz w:val="24"/>
        </w:rPr>
        <w:t>6、考察推荐、名单公示</w:t>
      </w:r>
    </w:p>
    <w:p w:rsidR="00FE1B9B" w:rsidRDefault="00FE1B9B" w:rsidP="00FE1B9B">
      <w:pPr>
        <w:adjustRightInd w:val="0"/>
        <w:snapToGrid w:val="0"/>
        <w:spacing w:line="400" w:lineRule="exact"/>
        <w:ind w:firstLineChars="200" w:firstLine="482"/>
        <w:jc w:val="left"/>
        <w:outlineLvl w:val="0"/>
        <w:rPr>
          <w:rFonts w:ascii="宋体" w:hAnsi="宋体"/>
          <w:sz w:val="24"/>
        </w:rPr>
      </w:pPr>
      <w:r>
        <w:rPr>
          <w:rFonts w:ascii="宋体" w:hAnsi="宋体" w:hint="eastAsia"/>
          <w:b/>
          <w:color w:val="FF0000"/>
          <w:sz w:val="24"/>
        </w:rPr>
        <w:t>校外同行学术评审结束后</w:t>
      </w:r>
      <w:r w:rsidRPr="006C29E4">
        <w:rPr>
          <w:rFonts w:ascii="宋体" w:hAnsi="宋体" w:hint="eastAsia"/>
          <w:b/>
          <w:color w:val="FF0000"/>
          <w:sz w:val="24"/>
        </w:rPr>
        <w:t>，</w:t>
      </w:r>
      <w:r w:rsidRPr="00E774D0">
        <w:rPr>
          <w:rFonts w:ascii="宋体" w:hAnsi="宋体" w:hint="eastAsia"/>
          <w:sz w:val="24"/>
        </w:rPr>
        <w:t>院系学术委员会根据外审评议结果进行学术综合考察，并按照学校核定的岗位数投票推荐正式人选</w:t>
      </w:r>
      <w:r>
        <w:rPr>
          <w:rFonts w:ascii="宋体" w:hAnsi="宋体" w:hint="eastAsia"/>
          <w:sz w:val="24"/>
        </w:rPr>
        <w:t>，并填妥《</w:t>
      </w:r>
      <w:r w:rsidRPr="00E312D2">
        <w:rPr>
          <w:rFonts w:ascii="宋体" w:hAnsi="宋体" w:hint="eastAsia"/>
          <w:sz w:val="24"/>
        </w:rPr>
        <w:t>院系聘任结果汇总表</w:t>
      </w:r>
      <w:r>
        <w:rPr>
          <w:rFonts w:ascii="宋体" w:hAnsi="宋体" w:hint="eastAsia"/>
          <w:sz w:val="24"/>
        </w:rPr>
        <w:t>》报人事处。</w:t>
      </w:r>
      <w:r w:rsidR="00C07F7F" w:rsidRPr="006C29E4">
        <w:rPr>
          <w:rFonts w:ascii="宋体" w:hAnsi="宋体" w:hint="eastAsia"/>
          <w:sz w:val="24"/>
          <w:u w:val="single"/>
        </w:rPr>
        <w:t>院系须将通过考察推荐的正式人选名单在本单位范围内进行公示。</w:t>
      </w:r>
    </w:p>
    <w:p w:rsidR="00C07F7F" w:rsidRPr="00C07F7F" w:rsidRDefault="00C07F7F" w:rsidP="00FE1B9B">
      <w:pPr>
        <w:adjustRightInd w:val="0"/>
        <w:snapToGrid w:val="0"/>
        <w:spacing w:line="400" w:lineRule="exact"/>
        <w:ind w:firstLineChars="200" w:firstLine="480"/>
        <w:jc w:val="left"/>
        <w:outlineLvl w:val="0"/>
        <w:rPr>
          <w:rFonts w:ascii="宋体"/>
          <w:sz w:val="24"/>
          <w:u w:val="single"/>
        </w:rPr>
      </w:pPr>
      <w:r w:rsidRPr="00C07F7F">
        <w:rPr>
          <w:rFonts w:ascii="宋体" w:hAnsi="宋体" w:hint="eastAsia"/>
          <w:sz w:val="24"/>
          <w:u w:val="single"/>
        </w:rPr>
        <w:t>院系考察推荐工作的具体时间要求，人事处将根据校外同行学术评审进度，另行通知。</w:t>
      </w:r>
    </w:p>
    <w:p w:rsidR="00C10E5A" w:rsidRDefault="00C10E5A" w:rsidP="00C10E5A">
      <w:pPr>
        <w:adjustRightInd w:val="0"/>
        <w:snapToGrid w:val="0"/>
        <w:spacing w:line="400" w:lineRule="exact"/>
        <w:jc w:val="left"/>
        <w:outlineLvl w:val="0"/>
        <w:rPr>
          <w:rFonts w:ascii="黑体" w:eastAsia="黑体"/>
          <w:b/>
          <w:sz w:val="24"/>
        </w:rPr>
      </w:pPr>
      <w:r>
        <w:rPr>
          <w:rFonts w:ascii="黑体" w:eastAsia="黑体" w:hint="eastAsia"/>
          <w:b/>
          <w:sz w:val="24"/>
        </w:rPr>
        <w:t>三</w:t>
      </w:r>
      <w:r w:rsidRPr="00D631E3">
        <w:rPr>
          <w:rFonts w:ascii="黑体" w:eastAsia="黑体" w:hint="eastAsia"/>
          <w:b/>
          <w:sz w:val="24"/>
        </w:rPr>
        <w:t>、其他说明</w:t>
      </w:r>
    </w:p>
    <w:p w:rsidR="00C10E5A" w:rsidRDefault="00C10E5A" w:rsidP="00C10E5A">
      <w:pPr>
        <w:adjustRightInd w:val="0"/>
        <w:snapToGrid w:val="0"/>
        <w:spacing w:line="400" w:lineRule="exact"/>
        <w:ind w:firstLineChars="200" w:firstLine="480"/>
        <w:jc w:val="left"/>
        <w:rPr>
          <w:rFonts w:ascii="宋体"/>
          <w:sz w:val="24"/>
        </w:rPr>
      </w:pPr>
      <w:r>
        <w:rPr>
          <w:rFonts w:ascii="宋体" w:hAnsi="宋体" w:hint="eastAsia"/>
          <w:sz w:val="24"/>
        </w:rPr>
        <w:t>1、</w:t>
      </w:r>
      <w:r w:rsidRPr="00D631E3">
        <w:rPr>
          <w:rFonts w:ascii="宋体" w:hAnsi="宋体"/>
          <w:sz w:val="24"/>
        </w:rPr>
        <w:t>201</w:t>
      </w:r>
      <w:r w:rsidR="00843CC4">
        <w:rPr>
          <w:rFonts w:ascii="宋体" w:hAnsi="宋体" w:hint="eastAsia"/>
          <w:sz w:val="24"/>
        </w:rPr>
        <w:t>4</w:t>
      </w:r>
      <w:r w:rsidRPr="00D631E3">
        <w:rPr>
          <w:rFonts w:ascii="宋体" w:hAnsi="宋体" w:hint="eastAsia"/>
          <w:sz w:val="24"/>
        </w:rPr>
        <w:t>年高级职务聘任人员的聘任时间为</w:t>
      </w:r>
      <w:r w:rsidRPr="00D631E3">
        <w:rPr>
          <w:rFonts w:ascii="宋体" w:hAnsi="宋体"/>
          <w:sz w:val="24"/>
        </w:rPr>
        <w:t>201</w:t>
      </w:r>
      <w:r w:rsidR="00F048C6">
        <w:rPr>
          <w:rFonts w:ascii="宋体" w:hAnsi="宋体" w:hint="eastAsia"/>
          <w:sz w:val="24"/>
        </w:rPr>
        <w:t>4</w:t>
      </w:r>
      <w:r w:rsidRPr="00D631E3">
        <w:rPr>
          <w:rFonts w:ascii="宋体" w:hAnsi="宋体" w:hint="eastAsia"/>
          <w:sz w:val="24"/>
        </w:rPr>
        <w:t>年</w:t>
      </w:r>
      <w:r w:rsidRPr="00D631E3">
        <w:rPr>
          <w:rFonts w:ascii="宋体" w:hAnsi="宋体"/>
          <w:sz w:val="24"/>
        </w:rPr>
        <w:t>12</w:t>
      </w:r>
      <w:r w:rsidRPr="00D631E3">
        <w:rPr>
          <w:rFonts w:ascii="宋体" w:hAnsi="宋体" w:hint="eastAsia"/>
          <w:sz w:val="24"/>
        </w:rPr>
        <w:t>月。</w:t>
      </w:r>
    </w:p>
    <w:p w:rsidR="00C10E5A" w:rsidRDefault="00C10E5A" w:rsidP="00C10E5A">
      <w:pPr>
        <w:adjustRightInd w:val="0"/>
        <w:snapToGrid w:val="0"/>
        <w:spacing w:line="400" w:lineRule="exact"/>
        <w:ind w:firstLineChars="200" w:firstLine="480"/>
        <w:jc w:val="left"/>
        <w:rPr>
          <w:rFonts w:ascii="宋体" w:hAnsi="宋体"/>
          <w:sz w:val="24"/>
        </w:rPr>
      </w:pPr>
      <w:r>
        <w:rPr>
          <w:rFonts w:ascii="宋体" w:hAnsi="宋体" w:hint="eastAsia"/>
          <w:sz w:val="24"/>
        </w:rPr>
        <w:t>2、通知中提到的需报送人事处的表格，都需要同时提交纸质正式版本和电子版。</w:t>
      </w:r>
    </w:p>
    <w:p w:rsidR="00C10E5A" w:rsidRDefault="00C10E5A" w:rsidP="00C10E5A">
      <w:pPr>
        <w:adjustRightInd w:val="0"/>
        <w:snapToGrid w:val="0"/>
        <w:spacing w:line="400" w:lineRule="exact"/>
        <w:ind w:firstLineChars="200" w:firstLine="480"/>
        <w:jc w:val="left"/>
        <w:rPr>
          <w:rFonts w:ascii="宋体" w:hAnsi="宋体"/>
          <w:sz w:val="24"/>
        </w:rPr>
      </w:pPr>
      <w:r>
        <w:rPr>
          <w:rFonts w:ascii="宋体" w:hAnsi="宋体"/>
          <w:sz w:val="24"/>
        </w:rPr>
        <w:t xml:space="preserve">                                               </w:t>
      </w:r>
    </w:p>
    <w:p w:rsidR="00C10E5A" w:rsidRPr="00C463F5" w:rsidRDefault="00C10E5A" w:rsidP="00C10E5A">
      <w:pPr>
        <w:adjustRightInd w:val="0"/>
        <w:snapToGrid w:val="0"/>
        <w:spacing w:line="400" w:lineRule="exact"/>
        <w:jc w:val="left"/>
        <w:rPr>
          <w:rFonts w:ascii="仿宋" w:eastAsia="仿宋" w:hAnsi="仿宋"/>
          <w:szCs w:val="21"/>
        </w:rPr>
      </w:pPr>
      <w:r w:rsidRPr="00C463F5">
        <w:rPr>
          <w:rFonts w:ascii="仿宋" w:eastAsia="仿宋" w:hAnsi="仿宋" w:hint="eastAsia"/>
          <w:szCs w:val="21"/>
        </w:rPr>
        <w:t>附件： 1、复旦大学教师高级职务聘任办法（2013修订）</w:t>
      </w:r>
    </w:p>
    <w:p w:rsidR="00C10E5A" w:rsidRPr="00C463F5" w:rsidRDefault="00C10E5A" w:rsidP="00C10E5A">
      <w:pPr>
        <w:adjustRightInd w:val="0"/>
        <w:snapToGrid w:val="0"/>
        <w:spacing w:line="400" w:lineRule="exact"/>
        <w:jc w:val="left"/>
        <w:rPr>
          <w:rFonts w:ascii="仿宋" w:eastAsia="仿宋" w:hAnsi="仿宋"/>
          <w:szCs w:val="21"/>
        </w:rPr>
      </w:pPr>
      <w:r w:rsidRPr="00C463F5">
        <w:rPr>
          <w:rFonts w:ascii="仿宋" w:eastAsia="仿宋" w:hAnsi="仿宋" w:hint="eastAsia"/>
          <w:szCs w:val="21"/>
        </w:rPr>
        <w:t xml:space="preserve">     </w:t>
      </w:r>
      <w:r w:rsidR="00843CC4">
        <w:rPr>
          <w:rFonts w:ascii="仿宋" w:eastAsia="仿宋" w:hAnsi="仿宋" w:hint="eastAsia"/>
          <w:szCs w:val="21"/>
        </w:rPr>
        <w:t xml:space="preserve"> </w:t>
      </w:r>
      <w:r w:rsidRPr="00C463F5">
        <w:rPr>
          <w:rFonts w:ascii="仿宋" w:eastAsia="仿宋" w:hAnsi="仿宋" w:hint="eastAsia"/>
          <w:szCs w:val="21"/>
        </w:rPr>
        <w:t xml:space="preserve"> </w:t>
      </w:r>
      <w:r w:rsidR="00843CC4">
        <w:rPr>
          <w:rFonts w:ascii="仿宋" w:eastAsia="仿宋" w:hAnsi="仿宋" w:hint="eastAsia"/>
          <w:szCs w:val="21"/>
        </w:rPr>
        <w:t>2</w:t>
      </w:r>
      <w:r w:rsidRPr="00C463F5">
        <w:rPr>
          <w:rFonts w:ascii="仿宋" w:eastAsia="仿宋" w:hAnsi="仿宋" w:hint="eastAsia"/>
          <w:szCs w:val="21"/>
        </w:rPr>
        <w:t>、201</w:t>
      </w:r>
      <w:r w:rsidR="00C1356D">
        <w:rPr>
          <w:rFonts w:ascii="仿宋" w:eastAsia="仿宋" w:hAnsi="仿宋" w:hint="eastAsia"/>
          <w:szCs w:val="21"/>
        </w:rPr>
        <w:t>4</w:t>
      </w:r>
      <w:r w:rsidRPr="00C463F5">
        <w:rPr>
          <w:rFonts w:ascii="仿宋" w:eastAsia="仿宋" w:hAnsi="仿宋" w:hint="eastAsia"/>
          <w:szCs w:val="21"/>
        </w:rPr>
        <w:t>年高级职务相关表格材料</w:t>
      </w:r>
      <w:r>
        <w:rPr>
          <w:rFonts w:ascii="仿宋" w:eastAsia="仿宋" w:hAnsi="仿宋" w:hint="eastAsia"/>
          <w:szCs w:val="21"/>
        </w:rPr>
        <w:t>（</w:t>
      </w:r>
      <w:r w:rsidRPr="00C463F5">
        <w:rPr>
          <w:rFonts w:ascii="仿宋" w:eastAsia="仿宋" w:hAnsi="仿宋" w:hint="eastAsia"/>
          <w:szCs w:val="21"/>
        </w:rPr>
        <w:t>表格的电子版请至人事处主页——下载专区下载）</w:t>
      </w:r>
    </w:p>
    <w:p w:rsidR="00C10E5A" w:rsidRDefault="00C10E5A" w:rsidP="00C10E5A">
      <w:pPr>
        <w:adjustRightInd w:val="0"/>
        <w:snapToGrid w:val="0"/>
        <w:spacing w:line="400" w:lineRule="exact"/>
        <w:ind w:leftChars="2550" w:left="5355" w:firstLineChars="200" w:firstLine="480"/>
        <w:jc w:val="left"/>
        <w:rPr>
          <w:rFonts w:ascii="宋体" w:hAnsi="宋体"/>
          <w:sz w:val="24"/>
        </w:rPr>
      </w:pPr>
    </w:p>
    <w:p w:rsidR="00C10E5A" w:rsidRDefault="00C10E5A" w:rsidP="00C10E5A">
      <w:pPr>
        <w:adjustRightInd w:val="0"/>
        <w:snapToGrid w:val="0"/>
        <w:spacing w:line="400" w:lineRule="exact"/>
        <w:ind w:leftChars="2550" w:left="5355" w:firstLineChars="200" w:firstLine="480"/>
        <w:jc w:val="left"/>
      </w:pPr>
      <w:r>
        <w:rPr>
          <w:rFonts w:ascii="宋体" w:hAnsi="宋体" w:hint="eastAsia"/>
          <w:sz w:val="24"/>
        </w:rPr>
        <w:t>人</w:t>
      </w:r>
      <w:r>
        <w:rPr>
          <w:rFonts w:ascii="宋体" w:hAnsi="宋体"/>
          <w:sz w:val="24"/>
        </w:rPr>
        <w:t xml:space="preserve"> </w:t>
      </w:r>
      <w:r>
        <w:rPr>
          <w:rFonts w:ascii="宋体" w:hAnsi="宋体" w:hint="eastAsia"/>
          <w:sz w:val="24"/>
        </w:rPr>
        <w:t>事</w:t>
      </w:r>
      <w:r>
        <w:rPr>
          <w:rFonts w:ascii="宋体" w:hAnsi="宋体"/>
          <w:sz w:val="24"/>
        </w:rPr>
        <w:t xml:space="preserve"> </w:t>
      </w:r>
      <w:r>
        <w:rPr>
          <w:rFonts w:ascii="宋体" w:hAnsi="宋体" w:hint="eastAsia"/>
          <w:sz w:val="24"/>
        </w:rPr>
        <w:t>处</w:t>
      </w:r>
      <w:r>
        <w:rPr>
          <w:rFonts w:ascii="宋体" w:hAnsi="宋体"/>
          <w:sz w:val="24"/>
        </w:rPr>
        <w:t xml:space="preserve">                                     </w:t>
      </w:r>
      <w:r>
        <w:rPr>
          <w:rFonts w:ascii="宋体" w:hAnsi="宋体" w:hint="eastAsia"/>
          <w:sz w:val="24"/>
        </w:rPr>
        <w:t xml:space="preserve">  </w:t>
      </w:r>
      <w:r>
        <w:rPr>
          <w:rFonts w:ascii="宋体" w:hAnsi="宋体"/>
          <w:sz w:val="24"/>
        </w:rPr>
        <w:t xml:space="preserve">  201</w:t>
      </w:r>
      <w:r w:rsidR="00F048C6">
        <w:rPr>
          <w:rFonts w:ascii="宋体" w:hAnsi="宋体" w:hint="eastAsia"/>
          <w:sz w:val="24"/>
        </w:rPr>
        <w:t>4</w:t>
      </w:r>
      <w:r>
        <w:rPr>
          <w:rFonts w:ascii="宋体" w:hAnsi="宋体" w:hint="eastAsia"/>
          <w:sz w:val="24"/>
        </w:rPr>
        <w:t>年</w:t>
      </w:r>
      <w:r w:rsidR="00C333D5">
        <w:rPr>
          <w:rFonts w:ascii="宋体" w:hAnsi="宋体" w:hint="eastAsia"/>
          <w:sz w:val="24"/>
        </w:rPr>
        <w:t>11</w:t>
      </w:r>
      <w:r>
        <w:rPr>
          <w:rFonts w:ascii="宋体" w:hAnsi="宋体" w:hint="eastAsia"/>
          <w:sz w:val="24"/>
        </w:rPr>
        <w:t>月</w:t>
      </w:r>
      <w:r w:rsidR="00C333D5">
        <w:rPr>
          <w:rFonts w:ascii="宋体" w:hAnsi="宋体" w:hint="eastAsia"/>
          <w:sz w:val="24"/>
        </w:rPr>
        <w:t>7</w:t>
      </w:r>
      <w:r>
        <w:rPr>
          <w:rFonts w:ascii="宋体" w:hAnsi="宋体" w:hint="eastAsia"/>
          <w:sz w:val="24"/>
        </w:rPr>
        <w:t>日</w:t>
      </w:r>
    </w:p>
    <w:p w:rsidR="00F426E7" w:rsidRDefault="00C50DFA"/>
    <w:sectPr w:rsidR="00F426E7" w:rsidSect="00307666">
      <w:pgSz w:w="11906" w:h="16838"/>
      <w:pgMar w:top="1402" w:right="1800" w:bottom="109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DFA" w:rsidRDefault="00C50DFA" w:rsidP="00843CC4">
      <w:r>
        <w:separator/>
      </w:r>
    </w:p>
  </w:endnote>
  <w:endnote w:type="continuationSeparator" w:id="0">
    <w:p w:rsidR="00C50DFA" w:rsidRDefault="00C50DFA" w:rsidP="00843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DFA" w:rsidRDefault="00C50DFA" w:rsidP="00843CC4">
      <w:r>
        <w:separator/>
      </w:r>
    </w:p>
  </w:footnote>
  <w:footnote w:type="continuationSeparator" w:id="0">
    <w:p w:rsidR="00C50DFA" w:rsidRDefault="00C50DFA" w:rsidP="00843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E5A"/>
    <w:rsid w:val="000A134C"/>
    <w:rsid w:val="000A5F85"/>
    <w:rsid w:val="000E46E6"/>
    <w:rsid w:val="001037CD"/>
    <w:rsid w:val="00136F3B"/>
    <w:rsid w:val="00181F50"/>
    <w:rsid w:val="001D6B12"/>
    <w:rsid w:val="001E69E6"/>
    <w:rsid w:val="00216E64"/>
    <w:rsid w:val="00232E16"/>
    <w:rsid w:val="00266B25"/>
    <w:rsid w:val="00270FEE"/>
    <w:rsid w:val="002871C0"/>
    <w:rsid w:val="002B6A24"/>
    <w:rsid w:val="0031104B"/>
    <w:rsid w:val="00320B67"/>
    <w:rsid w:val="00372EDA"/>
    <w:rsid w:val="0038033E"/>
    <w:rsid w:val="00427BC9"/>
    <w:rsid w:val="004576CA"/>
    <w:rsid w:val="00477752"/>
    <w:rsid w:val="00477C85"/>
    <w:rsid w:val="00497CFD"/>
    <w:rsid w:val="004C098D"/>
    <w:rsid w:val="004C6817"/>
    <w:rsid w:val="004D191E"/>
    <w:rsid w:val="00513C2B"/>
    <w:rsid w:val="005821DF"/>
    <w:rsid w:val="00586FC8"/>
    <w:rsid w:val="005A052C"/>
    <w:rsid w:val="005B4496"/>
    <w:rsid w:val="006229FE"/>
    <w:rsid w:val="00627EDE"/>
    <w:rsid w:val="00641C17"/>
    <w:rsid w:val="00667C70"/>
    <w:rsid w:val="006B38C4"/>
    <w:rsid w:val="006D5FF4"/>
    <w:rsid w:val="00745AF3"/>
    <w:rsid w:val="007A192F"/>
    <w:rsid w:val="007C541B"/>
    <w:rsid w:val="007D1A76"/>
    <w:rsid w:val="007F00B7"/>
    <w:rsid w:val="00804F85"/>
    <w:rsid w:val="00824CB6"/>
    <w:rsid w:val="00843CC4"/>
    <w:rsid w:val="008505C0"/>
    <w:rsid w:val="00857694"/>
    <w:rsid w:val="00874C53"/>
    <w:rsid w:val="008D0576"/>
    <w:rsid w:val="00953F92"/>
    <w:rsid w:val="0098583A"/>
    <w:rsid w:val="00991B07"/>
    <w:rsid w:val="009926C1"/>
    <w:rsid w:val="009A2127"/>
    <w:rsid w:val="009A31BD"/>
    <w:rsid w:val="009D335A"/>
    <w:rsid w:val="009E4585"/>
    <w:rsid w:val="00AA0EDD"/>
    <w:rsid w:val="00AA1F33"/>
    <w:rsid w:val="00AD1C90"/>
    <w:rsid w:val="00B45A0F"/>
    <w:rsid w:val="00B51B17"/>
    <w:rsid w:val="00B65598"/>
    <w:rsid w:val="00BD6CC2"/>
    <w:rsid w:val="00BE517D"/>
    <w:rsid w:val="00C07F7F"/>
    <w:rsid w:val="00C10E5A"/>
    <w:rsid w:val="00C1356D"/>
    <w:rsid w:val="00C333D5"/>
    <w:rsid w:val="00C50DFA"/>
    <w:rsid w:val="00C604CA"/>
    <w:rsid w:val="00CE13D8"/>
    <w:rsid w:val="00CE3456"/>
    <w:rsid w:val="00CE76DD"/>
    <w:rsid w:val="00DA22FF"/>
    <w:rsid w:val="00DC01CC"/>
    <w:rsid w:val="00DD0745"/>
    <w:rsid w:val="00E050D0"/>
    <w:rsid w:val="00E2447F"/>
    <w:rsid w:val="00E8308E"/>
    <w:rsid w:val="00EB3A9A"/>
    <w:rsid w:val="00F048C6"/>
    <w:rsid w:val="00F53126"/>
    <w:rsid w:val="00F57D97"/>
    <w:rsid w:val="00F8600E"/>
    <w:rsid w:val="00FE1B9B"/>
    <w:rsid w:val="00FF7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3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3CC4"/>
    <w:rPr>
      <w:rFonts w:ascii="Times New Roman" w:eastAsia="宋体" w:hAnsi="Times New Roman" w:cs="Times New Roman"/>
      <w:sz w:val="18"/>
      <w:szCs w:val="18"/>
    </w:rPr>
  </w:style>
  <w:style w:type="paragraph" w:styleId="a4">
    <w:name w:val="footer"/>
    <w:basedOn w:val="a"/>
    <w:link w:val="Char0"/>
    <w:uiPriority w:val="99"/>
    <w:semiHidden/>
    <w:unhideWhenUsed/>
    <w:rsid w:val="00843C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3CC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Company>复旦大学</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王光临</dc:creator>
  <cp:lastModifiedBy>王光临</cp:lastModifiedBy>
  <cp:revision>5</cp:revision>
  <cp:lastPrinted>2014-10-22T07:41:00Z</cp:lastPrinted>
  <dcterms:created xsi:type="dcterms:W3CDTF">2014-11-04T01:24:00Z</dcterms:created>
  <dcterms:modified xsi:type="dcterms:W3CDTF">2014-11-07T02:32:00Z</dcterms:modified>
</cp:coreProperties>
</file>